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>Цели и задачи Центра детских инициатив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Цель ЦДИ - создание в образовательных организациях условий для гармоничного развития обучающихся в формате внеурочной и </w:t>
      </w:r>
      <w:proofErr w:type="spellStart"/>
      <w:r w:rsidRPr="00273BC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73BC5">
        <w:rPr>
          <w:rFonts w:ascii="Times New Roman" w:hAnsi="Times New Roman" w:cs="Times New Roman"/>
          <w:sz w:val="28"/>
          <w:szCs w:val="28"/>
        </w:rPr>
        <w:t xml:space="preserve"> деятельности, в том числе в каникулярный период.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>Для достижения данной цели мы решаем следующий спектр задач:</w:t>
      </w:r>
    </w:p>
    <w:p w:rsid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вовлечение обучающихся и педагогических работников в совместную (в том числе проектную) деятельность, а также в деятельность детских общественных организаций и движений;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>создание условий для деятельности первичных отделений детских общественных объединений;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создание в школах неформального развивающего воспитательного пространства для реализации и развития личностных и творческих возможностей обучающихся, комфортного внеурочного общения и конструктивного взаимодействия обучающихся друг с другом, с педагогами и другими взрослыми (выпускниками, родителями, приглашенными гостями);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обеспечение условий для взаимодействия советника директора по воспитательной работе с обучающимися и проведение плановых воспитательных мероприятий;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создание условий для укрепления коммуникативных связей между обучающимися.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>Функционал Центра детских инициатив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>С точки зрения целевого назначения центра его функционал может быть практически любым, в том числе: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штаб актива ученического самоуправления и детского общественного объединения;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место разработки идей и концепций социально-з</w:t>
      </w:r>
      <w:r>
        <w:rPr>
          <w:rFonts w:ascii="Times New Roman" w:hAnsi="Times New Roman" w:cs="Times New Roman"/>
          <w:sz w:val="28"/>
          <w:szCs w:val="28"/>
        </w:rPr>
        <w:t>начимых и иных проектов, акций;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проведение классных часов, в том числе в формате «дети-детям»;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организация встреч с интересными людьми;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lastRenderedPageBreak/>
        <w:t xml:space="preserve">    отработка навыков конструктивной коммуникации и работы в группах;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релаксация, чтение, прослушивание музыки;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проведение   репетиций    планируемых    мероприятий,              подготовка    к школьным праздникам</w:t>
      </w:r>
      <w:bookmarkStart w:id="0" w:name="_GoBack"/>
      <w:bookmarkEnd w:id="0"/>
      <w:r w:rsidRPr="00273BC5">
        <w:rPr>
          <w:rFonts w:ascii="Times New Roman" w:hAnsi="Times New Roman" w:cs="Times New Roman"/>
          <w:sz w:val="28"/>
          <w:szCs w:val="28"/>
        </w:rPr>
        <w:t>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занятие творчеством и моделированием;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разрешение конфликтов и поиск компромиссов;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   иные мероприятия.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>Предполагается, что Центр может стать рабочим местом Советника директора по воспитанию и взаимодействию с детскими общественными организациями.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>Принципы работы Центра детских инициатив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>Важнейшее условие функционирования Центра – полная открытость для всех обучающихся. Школьники должны иметь возможность самостоятельно определять режим использования Центра, что не исключает наличия согласованного с ответственным педагогом графика посещений и мероприятий. Ведь в связи с ограниченными архитектурно-планировочными возможностями помещения, школьникам и педагогам, участвующим в детско- взрослых мероприятиях, скорее всего придется договариваться о принципах и режиме (графике) пользования Центром.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Поскольку ЦДИ создается не только для школьников, но и для построения детско-взрослых отношений, за данное помещение в равной степени должны </w:t>
      </w:r>
      <w:proofErr w:type="gramStart"/>
      <w:r w:rsidRPr="00273BC5"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 w:rsidRPr="00273BC5">
        <w:rPr>
          <w:rFonts w:ascii="Times New Roman" w:hAnsi="Times New Roman" w:cs="Times New Roman"/>
          <w:sz w:val="28"/>
          <w:szCs w:val="28"/>
        </w:rPr>
        <w:t xml:space="preserve"> как обучающиеся, так и педагоги. Это не только повысит уровень ответственности обучающихся, но и создаст условия для доверия между всеми участниками. Школьники будут учиться договариваться, аргументировать и отстаивать свои интересы, поступать своими личными интересами ради интересов группы, освоят азы планирования своей деятельности, научатся нести персональную и коллективную ответственность. Эти компетенции помогут школьникам лучше социализироваться в своей возрастной группа, а также зададут им необходимую базу для позитивной социализации во «взрослом мире».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>Предполагается, что обучающиеся должны самостоятельно взаимодействовать 70 % времени (писать, решать, придумывать, работать в группах), а 30% времени в их деятельность может быть включен взрослый.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273BC5">
        <w:rPr>
          <w:rFonts w:ascii="Times New Roman" w:hAnsi="Times New Roman" w:cs="Times New Roman"/>
          <w:sz w:val="28"/>
          <w:szCs w:val="28"/>
        </w:rPr>
        <w:t>Функционально-эстетическое планирование центра детских инициатив</w:t>
      </w:r>
    </w:p>
    <w:p w:rsidR="007F09FB" w:rsidRPr="00273BC5" w:rsidRDefault="00273BC5" w:rsidP="00273BC5">
      <w:pPr>
        <w:rPr>
          <w:rFonts w:ascii="Times New Roman" w:hAnsi="Times New Roman" w:cs="Times New Roman"/>
          <w:sz w:val="32"/>
          <w:szCs w:val="32"/>
        </w:rPr>
      </w:pPr>
      <w:r w:rsidRPr="00273BC5">
        <w:rPr>
          <w:rFonts w:ascii="Times New Roman" w:hAnsi="Times New Roman" w:cs="Times New Roman"/>
          <w:sz w:val="32"/>
          <w:szCs w:val="32"/>
        </w:rPr>
        <w:t>Архитектура центра призвана вдохновлять учеников на общение, прививать навыки работы в команде, развивать эмоциональный интеллект, творческое и критическое мышления, научить работать с информацией. При этом атмосфера должна быть такой, чтобы обучающиеся чувствовали бы себя комфортно, уютно и в хорошем смысле «по-хозяйски». Поэтому очень важно, чтобы сами обучающиеся участвовали в проектировании, обустройстве, могли принимать связанные с ним решением и таким образом чувствовать себя полноправными его хозяевами.</w:t>
      </w:r>
    </w:p>
    <w:sectPr w:rsidR="007F09FB" w:rsidRPr="0027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5"/>
    <w:rsid w:val="00273BC5"/>
    <w:rsid w:val="00682E05"/>
    <w:rsid w:val="007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73703-A869-4423-B53F-C509DCF1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3456</Characters>
  <Application>Microsoft Office Word</Application>
  <DocSecurity>0</DocSecurity>
  <Lines>28</Lines>
  <Paragraphs>8</Paragraphs>
  <ScaleCrop>false</ScaleCrop>
  <Company>diakov.net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2</cp:revision>
  <dcterms:created xsi:type="dcterms:W3CDTF">2023-02-15T15:22:00Z</dcterms:created>
  <dcterms:modified xsi:type="dcterms:W3CDTF">2023-02-15T15:31:00Z</dcterms:modified>
</cp:coreProperties>
</file>